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15CB3" w14:textId="53B7F305" w:rsidR="003E3DD3" w:rsidRDefault="00EA0F8F" w:rsidP="00574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We require artwork to allow the printing of a poster banner of the type outlined at </w:t>
      </w:r>
      <w:hyperlink r:id="rId5" w:history="1">
        <w:r>
          <w:rPr>
            <w:rStyle w:val="Hyperlink"/>
          </w:rPr>
          <w:t xml:space="preserve">Wide Rollers Banners, Large PVC Pull Up &amp; Pop Up Banner Designs UK | </w:t>
        </w:r>
        <w:proofErr w:type="spellStart"/>
        <w:r>
          <w:rPr>
            <w:rStyle w:val="Hyperlink"/>
          </w:rPr>
          <w:t>instantprint</w:t>
        </w:r>
        <w:proofErr w:type="spellEnd"/>
      </w:hyperlink>
      <w:r>
        <w:t>. Artwork must use one of the templates available from this web page and be ready for submission to the print company.</w:t>
      </w:r>
    </w:p>
    <w:p w14:paraId="6158E00F" w14:textId="1922FC5F" w:rsidR="00EA0F8F" w:rsidRDefault="00EA0F8F">
      <w:r>
        <w:t>The poster banner must include:</w:t>
      </w:r>
    </w:p>
    <w:p w14:paraId="6E3877DD" w14:textId="77189436" w:rsidR="00EA0F8F" w:rsidRDefault="00EA0F8F" w:rsidP="00EA0F8F">
      <w:pPr>
        <w:pStyle w:val="ListParagraph"/>
        <w:numPr>
          <w:ilvl w:val="0"/>
          <w:numId w:val="1"/>
        </w:numPr>
      </w:pPr>
      <w:r>
        <w:t>The aerospaceHV logo (files attached)</w:t>
      </w:r>
    </w:p>
    <w:p w14:paraId="2C8A9C8D" w14:textId="77777777" w:rsidR="00EA0F8F" w:rsidRDefault="00EA0F8F" w:rsidP="00EA0F8F">
      <w:pPr>
        <w:pStyle w:val="ListParagraph"/>
      </w:pPr>
    </w:p>
    <w:p w14:paraId="04FACC3D" w14:textId="7EECF873" w:rsidR="00EA0F8F" w:rsidRDefault="00EA0F8F" w:rsidP="00EA0F8F">
      <w:pPr>
        <w:pStyle w:val="ListParagraph"/>
        <w:numPr>
          <w:ilvl w:val="0"/>
          <w:numId w:val="1"/>
        </w:numPr>
      </w:pPr>
      <w:r>
        <w:t xml:space="preserve">Our website address – </w:t>
      </w:r>
      <w:r w:rsidR="00F950BE">
        <w:t>www.</w:t>
      </w:r>
      <w:hyperlink r:id="rId6" w:history="1">
        <w:r w:rsidRPr="0049270C">
          <w:rPr>
            <w:rStyle w:val="Hyperlink"/>
          </w:rPr>
          <w:t>aerospacehv.com</w:t>
        </w:r>
      </w:hyperlink>
    </w:p>
    <w:p w14:paraId="30EC820B" w14:textId="77777777" w:rsidR="00EA0F8F" w:rsidRDefault="00EA0F8F" w:rsidP="00EA0F8F">
      <w:pPr>
        <w:pStyle w:val="ListParagraph"/>
      </w:pPr>
    </w:p>
    <w:p w14:paraId="316AD5D9" w14:textId="741DE4E8" w:rsidR="00893195" w:rsidRDefault="002D686B" w:rsidP="0051716C">
      <w:pPr>
        <w:pStyle w:val="ListParagraph"/>
        <w:numPr>
          <w:ilvl w:val="0"/>
          <w:numId w:val="1"/>
        </w:numPr>
      </w:pPr>
      <w:r>
        <w:t xml:space="preserve">A </w:t>
      </w:r>
      <w:r w:rsidR="00893195">
        <w:t>strapline</w:t>
      </w:r>
      <w:r>
        <w:t xml:space="preserve"> – </w:t>
      </w:r>
      <w:r w:rsidR="00574B80">
        <w:t xml:space="preserve">Leading the </w:t>
      </w:r>
      <w:r w:rsidR="00890F0D" w:rsidRPr="00A812FF">
        <w:t xml:space="preserve">charge </w:t>
      </w:r>
      <w:r w:rsidR="00574B80" w:rsidRPr="00A812FF">
        <w:t>to</w:t>
      </w:r>
      <w:r w:rsidR="00890F0D" w:rsidRPr="00A812FF">
        <w:t>wards</w:t>
      </w:r>
      <w:r w:rsidR="00574B80" w:rsidRPr="00A812FF">
        <w:t xml:space="preserve"> </w:t>
      </w:r>
      <w:r w:rsidR="00574B80">
        <w:t xml:space="preserve">high voltage </w:t>
      </w:r>
      <w:proofErr w:type="gramStart"/>
      <w:r w:rsidR="00A812FF">
        <w:t>electrification</w:t>
      </w:r>
      <w:proofErr w:type="gramEnd"/>
    </w:p>
    <w:p w14:paraId="2D10A5C5" w14:textId="77777777" w:rsidR="0051716C" w:rsidRDefault="0051716C" w:rsidP="0051716C">
      <w:pPr>
        <w:pStyle w:val="ListParagraph"/>
      </w:pPr>
    </w:p>
    <w:p w14:paraId="6AC545B8" w14:textId="56B6982F" w:rsidR="0051716C" w:rsidRDefault="0051716C" w:rsidP="0051716C">
      <w:pPr>
        <w:pStyle w:val="ListParagraph"/>
        <w:numPr>
          <w:ilvl w:val="0"/>
          <w:numId w:val="1"/>
        </w:numPr>
      </w:pPr>
      <w:r>
        <w:t>Include the following text:</w:t>
      </w:r>
    </w:p>
    <w:p w14:paraId="132B4F4A" w14:textId="77777777" w:rsidR="0051716C" w:rsidRDefault="0051716C" w:rsidP="0051716C">
      <w:pPr>
        <w:pStyle w:val="ListParagraph"/>
      </w:pPr>
    </w:p>
    <w:p w14:paraId="5757DDFE" w14:textId="77777777" w:rsidR="00DF65CC" w:rsidRDefault="00DA2418" w:rsidP="009939C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 xml:space="preserve">Test </w:t>
      </w:r>
      <w:r w:rsidR="00893195" w:rsidRPr="0051716C">
        <w:rPr>
          <w:sz w:val="20"/>
          <w:szCs w:val="20"/>
        </w:rPr>
        <w:t>Services</w:t>
      </w:r>
    </w:p>
    <w:p w14:paraId="60EC477E" w14:textId="77777777" w:rsidR="00DF65CC" w:rsidRPr="00DF65CC" w:rsidRDefault="00DF65CC" w:rsidP="00DF65CC">
      <w:pPr>
        <w:pStyle w:val="ListParagraph"/>
        <w:rPr>
          <w:sz w:val="20"/>
          <w:szCs w:val="20"/>
        </w:rPr>
      </w:pPr>
    </w:p>
    <w:p w14:paraId="2347DC4B" w14:textId="73E9470E" w:rsidR="009939CB" w:rsidRPr="0051716C" w:rsidRDefault="00DA2418" w:rsidP="00DF65CC">
      <w:pPr>
        <w:pStyle w:val="ListParagraph"/>
        <w:rPr>
          <w:sz w:val="20"/>
          <w:szCs w:val="20"/>
        </w:rPr>
      </w:pPr>
      <w:r w:rsidRPr="0051716C">
        <w:rPr>
          <w:sz w:val="20"/>
          <w:szCs w:val="20"/>
        </w:rPr>
        <w:t xml:space="preserve">aerospaceHV are </w:t>
      </w:r>
      <w:r w:rsidR="0057465A" w:rsidRPr="0051716C">
        <w:rPr>
          <w:sz w:val="20"/>
          <w:szCs w:val="20"/>
        </w:rPr>
        <w:t xml:space="preserve">experts </w:t>
      </w:r>
      <w:r w:rsidRPr="0051716C">
        <w:rPr>
          <w:sz w:val="20"/>
          <w:szCs w:val="20"/>
        </w:rPr>
        <w:t xml:space="preserve">in </w:t>
      </w:r>
      <w:r w:rsidR="009939CB" w:rsidRPr="0051716C">
        <w:rPr>
          <w:sz w:val="20"/>
          <w:szCs w:val="20"/>
        </w:rPr>
        <w:t xml:space="preserve">the </w:t>
      </w:r>
      <w:r w:rsidR="00A50D33" w:rsidRPr="0051716C">
        <w:rPr>
          <w:sz w:val="20"/>
          <w:szCs w:val="20"/>
        </w:rPr>
        <w:t>design and test</w:t>
      </w:r>
      <w:r w:rsidR="009939CB" w:rsidRPr="0051716C">
        <w:rPr>
          <w:sz w:val="20"/>
          <w:szCs w:val="20"/>
        </w:rPr>
        <w:t xml:space="preserve"> of </w:t>
      </w:r>
      <w:r w:rsidRPr="0051716C">
        <w:rPr>
          <w:sz w:val="20"/>
          <w:szCs w:val="20"/>
        </w:rPr>
        <w:t xml:space="preserve">high voltage </w:t>
      </w:r>
      <w:r w:rsidR="00CE1467" w:rsidRPr="0051716C">
        <w:rPr>
          <w:sz w:val="20"/>
          <w:szCs w:val="20"/>
        </w:rPr>
        <w:t>insulation</w:t>
      </w:r>
      <w:r w:rsidRPr="0051716C">
        <w:rPr>
          <w:sz w:val="20"/>
          <w:szCs w:val="20"/>
        </w:rPr>
        <w:t xml:space="preserve"> systems.  We have the tools and know</w:t>
      </w:r>
      <w:r w:rsidR="00417224" w:rsidRPr="0051716C">
        <w:rPr>
          <w:sz w:val="20"/>
          <w:szCs w:val="20"/>
        </w:rPr>
        <w:t>ledge</w:t>
      </w:r>
      <w:r w:rsidRPr="0051716C">
        <w:rPr>
          <w:sz w:val="20"/>
          <w:szCs w:val="20"/>
        </w:rPr>
        <w:t xml:space="preserve"> to evaluate insulation systems operating in harsh mechanical and electrical environments</w:t>
      </w:r>
      <w:r w:rsidR="00740284" w:rsidRPr="0051716C">
        <w:rPr>
          <w:sz w:val="20"/>
          <w:szCs w:val="20"/>
        </w:rPr>
        <w:t xml:space="preserve"> including those in aerospace and automotive applications</w:t>
      </w:r>
      <w:r w:rsidRPr="0051716C">
        <w:rPr>
          <w:sz w:val="20"/>
          <w:szCs w:val="20"/>
        </w:rPr>
        <w:t>.</w:t>
      </w:r>
    </w:p>
    <w:p w14:paraId="58B367E7" w14:textId="3C9F263C" w:rsidR="00EA0F8F" w:rsidRPr="0051716C" w:rsidRDefault="00EA0F8F" w:rsidP="00EA0F8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Insulation lifetime assessment</w:t>
      </w:r>
    </w:p>
    <w:p w14:paraId="408A9048" w14:textId="10321AFB" w:rsidR="00574B80" w:rsidRPr="0051716C" w:rsidRDefault="00574B80" w:rsidP="00EA0F8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Online partial discharge monitoring</w:t>
      </w:r>
    </w:p>
    <w:p w14:paraId="6A76B6A9" w14:textId="73111A56" w:rsidR="00EA0F8F" w:rsidRPr="0051716C" w:rsidRDefault="00574B80" w:rsidP="00EA0F8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Design assessments</w:t>
      </w:r>
    </w:p>
    <w:p w14:paraId="722C57BF" w14:textId="7CB48430" w:rsidR="00574B80" w:rsidRPr="0051716C" w:rsidRDefault="00574B80" w:rsidP="00EA0F8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Support for certification</w:t>
      </w:r>
    </w:p>
    <w:p w14:paraId="66E204E7" w14:textId="77777777" w:rsidR="009939CB" w:rsidRPr="0051716C" w:rsidRDefault="009939CB" w:rsidP="009939CB">
      <w:pPr>
        <w:pStyle w:val="ListParagraph"/>
        <w:ind w:left="1440"/>
        <w:rPr>
          <w:sz w:val="20"/>
          <w:szCs w:val="20"/>
        </w:rPr>
      </w:pPr>
    </w:p>
    <w:p w14:paraId="14D4B398" w14:textId="6E211159" w:rsidR="00514273" w:rsidRPr="0051716C" w:rsidRDefault="00574B80" w:rsidP="00F227E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Training</w:t>
      </w:r>
      <w:r w:rsidR="00514273" w:rsidRPr="0051716C">
        <w:rPr>
          <w:sz w:val="20"/>
          <w:szCs w:val="20"/>
        </w:rPr>
        <w:t xml:space="preserve"> and Support</w:t>
      </w:r>
      <w:r w:rsidR="00C42866" w:rsidRPr="0051716C">
        <w:rPr>
          <w:sz w:val="20"/>
          <w:szCs w:val="20"/>
        </w:rPr>
        <w:t xml:space="preserve">: </w:t>
      </w:r>
      <w:r w:rsidR="00F227EB" w:rsidRPr="0051716C">
        <w:rPr>
          <w:sz w:val="20"/>
          <w:szCs w:val="20"/>
        </w:rPr>
        <w:t xml:space="preserve">aerospaceHV support our clients </w:t>
      </w:r>
      <w:r w:rsidR="00026298" w:rsidRPr="0051716C">
        <w:rPr>
          <w:sz w:val="20"/>
          <w:szCs w:val="20"/>
        </w:rPr>
        <w:t>developing a skilled work-force</w:t>
      </w:r>
      <w:r w:rsidR="00580E30" w:rsidRPr="0051716C">
        <w:rPr>
          <w:sz w:val="20"/>
          <w:szCs w:val="20"/>
        </w:rPr>
        <w:t xml:space="preserve"> </w:t>
      </w:r>
      <w:r w:rsidR="00DF65CC">
        <w:rPr>
          <w:sz w:val="20"/>
          <w:szCs w:val="20"/>
        </w:rPr>
        <w:t>who are equipped to develop new high voltage products.</w:t>
      </w:r>
    </w:p>
    <w:p w14:paraId="2430A687" w14:textId="70DA2953" w:rsidR="00F227EB" w:rsidRPr="0051716C" w:rsidRDefault="004449CA" w:rsidP="00514273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 xml:space="preserve">Bespoke courses delivered on-line or in </w:t>
      </w:r>
      <w:proofErr w:type="gramStart"/>
      <w:r w:rsidRPr="0051716C">
        <w:rPr>
          <w:sz w:val="20"/>
          <w:szCs w:val="20"/>
        </w:rPr>
        <w:t>person</w:t>
      </w:r>
      <w:proofErr w:type="gramEnd"/>
    </w:p>
    <w:p w14:paraId="78CD00BD" w14:textId="3CCA099B" w:rsidR="004449CA" w:rsidRPr="0051716C" w:rsidRDefault="00AA664D" w:rsidP="00514273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Training and engineering</w:t>
      </w:r>
      <w:r w:rsidR="00187DC3" w:rsidRPr="0051716C">
        <w:rPr>
          <w:sz w:val="20"/>
          <w:szCs w:val="20"/>
        </w:rPr>
        <w:t xml:space="preserve"> portal at portal.aerospacehv.com</w:t>
      </w:r>
    </w:p>
    <w:p w14:paraId="36920D84" w14:textId="07063847" w:rsidR="00187DC3" w:rsidRPr="0051716C" w:rsidRDefault="00187DC3" w:rsidP="00187DC3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 xml:space="preserve">Learn </w:t>
      </w:r>
      <w:r w:rsidR="00380C9F" w:rsidRPr="0051716C">
        <w:rPr>
          <w:sz w:val="20"/>
          <w:szCs w:val="20"/>
        </w:rPr>
        <w:t xml:space="preserve">at your own tempo courses and </w:t>
      </w:r>
      <w:proofErr w:type="gramStart"/>
      <w:r w:rsidR="00380C9F" w:rsidRPr="0051716C">
        <w:rPr>
          <w:sz w:val="20"/>
          <w:szCs w:val="20"/>
        </w:rPr>
        <w:t>quizzes</w:t>
      </w:r>
      <w:proofErr w:type="gramEnd"/>
    </w:p>
    <w:p w14:paraId="1F3B468E" w14:textId="3D31A7F9" w:rsidR="00380C9F" w:rsidRPr="0051716C" w:rsidRDefault="00380C9F" w:rsidP="00187DC3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Insulation system design software</w:t>
      </w:r>
    </w:p>
    <w:p w14:paraId="38D238F1" w14:textId="0A36508F" w:rsidR="00380C9F" w:rsidRPr="0051716C" w:rsidRDefault="00D90DC6" w:rsidP="00187DC3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51716C">
        <w:rPr>
          <w:sz w:val="20"/>
          <w:szCs w:val="20"/>
        </w:rPr>
        <w:t>Materials performance databases</w:t>
      </w:r>
    </w:p>
    <w:p w14:paraId="2D847A60" w14:textId="77777777" w:rsidR="00E34BA6" w:rsidRDefault="00E34BA6" w:rsidP="00E34BA6">
      <w:pPr>
        <w:pStyle w:val="ListParagraph"/>
      </w:pPr>
    </w:p>
    <w:p w14:paraId="09AE461D" w14:textId="4BC1D8D0" w:rsidR="0051716C" w:rsidRDefault="0051716C" w:rsidP="0051716C">
      <w:pPr>
        <w:ind w:left="360"/>
      </w:pPr>
      <w:r>
        <w:t>We are happy for the design to u</w:t>
      </w:r>
      <w:r w:rsidR="00E34BA6">
        <w:t xml:space="preserve">se a background image such as </w:t>
      </w:r>
      <w:r w:rsidR="00C25E8A">
        <w:t>that below</w:t>
      </w:r>
      <w:r w:rsidR="00E34BA6">
        <w:t xml:space="preserve"> (th</w:t>
      </w:r>
      <w:r w:rsidR="00C25E8A">
        <w:t>is</w:t>
      </w:r>
      <w:r w:rsidR="00E34BA6">
        <w:t xml:space="preserve"> can be rotated)</w:t>
      </w:r>
      <w:r w:rsidR="00C25E8A">
        <w:t xml:space="preserve">. We have also uploaded some other images to the folder that may be useful. </w:t>
      </w:r>
      <w:r>
        <w:t>We’d also be happy to pay a limited amount for other images – electric windings / electricity patterns / electric cars or aircraft etc…</w:t>
      </w:r>
      <w:r w:rsidR="00F911CB">
        <w:t xml:space="preserve"> Searching on Shutterstock for ‘spark’ gives some useful options.</w:t>
      </w:r>
    </w:p>
    <w:p w14:paraId="69A43721" w14:textId="7DC483E6" w:rsidR="00E34BA6" w:rsidRDefault="00E34BA6" w:rsidP="0051716C">
      <w:pPr>
        <w:pStyle w:val="ListParagraph"/>
      </w:pPr>
    </w:p>
    <w:p w14:paraId="3B091FB7" w14:textId="0A5580FC" w:rsidR="00890F0D" w:rsidRDefault="00E34BA6" w:rsidP="00DF65CC">
      <w:pPr>
        <w:ind w:left="360"/>
        <w:jc w:val="center"/>
      </w:pPr>
      <w:r>
        <w:rPr>
          <w:noProof/>
        </w:rPr>
        <w:drawing>
          <wp:inline distT="0" distB="0" distL="0" distR="0" wp14:anchorId="5608AA21" wp14:editId="415DDD30">
            <wp:extent cx="3048000" cy="1941576"/>
            <wp:effectExtent l="0" t="0" r="0" b="1905"/>
            <wp:docPr id="1" name="Picture 1" descr="A picture containing accessory, necklet, lock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accessory, necklet, locke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4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F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D6FB3"/>
    <w:multiLevelType w:val="hybridMultilevel"/>
    <w:tmpl w:val="02642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7A254E"/>
    <w:multiLevelType w:val="hybridMultilevel"/>
    <w:tmpl w:val="973C47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499244">
    <w:abstractNumId w:val="0"/>
  </w:num>
  <w:num w:numId="2" w16cid:durableId="2049059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F8F"/>
    <w:rsid w:val="0000313D"/>
    <w:rsid w:val="00026298"/>
    <w:rsid w:val="00093BA8"/>
    <w:rsid w:val="00140923"/>
    <w:rsid w:val="00160E45"/>
    <w:rsid w:val="00187DC3"/>
    <w:rsid w:val="00194E00"/>
    <w:rsid w:val="001D1233"/>
    <w:rsid w:val="001E1D19"/>
    <w:rsid w:val="002D686B"/>
    <w:rsid w:val="002E4D9B"/>
    <w:rsid w:val="00380C9F"/>
    <w:rsid w:val="00396E8D"/>
    <w:rsid w:val="003A74F7"/>
    <w:rsid w:val="003B01AD"/>
    <w:rsid w:val="003E3DD3"/>
    <w:rsid w:val="00407659"/>
    <w:rsid w:val="00417224"/>
    <w:rsid w:val="004449CA"/>
    <w:rsid w:val="0050776D"/>
    <w:rsid w:val="00514273"/>
    <w:rsid w:val="0051716C"/>
    <w:rsid w:val="0057465A"/>
    <w:rsid w:val="00574B80"/>
    <w:rsid w:val="00580E30"/>
    <w:rsid w:val="006F27B0"/>
    <w:rsid w:val="00740284"/>
    <w:rsid w:val="00787816"/>
    <w:rsid w:val="00890F0D"/>
    <w:rsid w:val="00893195"/>
    <w:rsid w:val="009939CB"/>
    <w:rsid w:val="00A24716"/>
    <w:rsid w:val="00A50D33"/>
    <w:rsid w:val="00A812FF"/>
    <w:rsid w:val="00AA664D"/>
    <w:rsid w:val="00B11CB3"/>
    <w:rsid w:val="00B36B71"/>
    <w:rsid w:val="00BA431A"/>
    <w:rsid w:val="00C25E8A"/>
    <w:rsid w:val="00C42866"/>
    <w:rsid w:val="00C64A3F"/>
    <w:rsid w:val="00CE1467"/>
    <w:rsid w:val="00CF5303"/>
    <w:rsid w:val="00D90DC6"/>
    <w:rsid w:val="00DA2418"/>
    <w:rsid w:val="00DA362A"/>
    <w:rsid w:val="00DF65CC"/>
    <w:rsid w:val="00E34BA6"/>
    <w:rsid w:val="00E36BB8"/>
    <w:rsid w:val="00EA0F8F"/>
    <w:rsid w:val="00F227EB"/>
    <w:rsid w:val="00F911CB"/>
    <w:rsid w:val="00F9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5A3D8"/>
  <w15:chartTrackingRefBased/>
  <w15:docId w15:val="{0509F352-396D-4E95-9F78-31730123F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0F8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0F8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A0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erospacehv.com" TargetMode="External"/><Relationship Id="rId5" Type="http://schemas.openxmlformats.org/officeDocument/2006/relationships/hyperlink" Target="https://www.instantprint.co.uk/largeformat/wide-roller-banner?paper-size=2000-x-1500m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Links>
    <vt:vector size="12" baseType="variant">
      <vt:variant>
        <vt:i4>3604576</vt:i4>
      </vt:variant>
      <vt:variant>
        <vt:i4>3</vt:i4>
      </vt:variant>
      <vt:variant>
        <vt:i4>0</vt:i4>
      </vt:variant>
      <vt:variant>
        <vt:i4>5</vt:i4>
      </vt:variant>
      <vt:variant>
        <vt:lpwstr>http://www.aerospacehv.com/</vt:lpwstr>
      </vt:variant>
      <vt:variant>
        <vt:lpwstr/>
      </vt:variant>
      <vt:variant>
        <vt:i4>2883681</vt:i4>
      </vt:variant>
      <vt:variant>
        <vt:i4>0</vt:i4>
      </vt:variant>
      <vt:variant>
        <vt:i4>0</vt:i4>
      </vt:variant>
      <vt:variant>
        <vt:i4>5</vt:i4>
      </vt:variant>
      <vt:variant>
        <vt:lpwstr>https://www.instantprint.co.uk/largeformat/wide-roller-banner?paper-size=2000-x-1500mm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Cotton</dc:creator>
  <cp:keywords/>
  <dc:description/>
  <cp:lastModifiedBy>Ian Cotton</cp:lastModifiedBy>
  <cp:revision>49</cp:revision>
  <dcterms:created xsi:type="dcterms:W3CDTF">2023-03-16T13:47:00Z</dcterms:created>
  <dcterms:modified xsi:type="dcterms:W3CDTF">2023-03-16T18:27:00Z</dcterms:modified>
</cp:coreProperties>
</file>